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" w:firstLineChars="200"/>
        <w:jc w:val="center"/>
        <w:textAlignment w:val="auto"/>
        <w:outlineLvl w:val="9"/>
        <w:rPr>
          <w:rFonts w:hint="eastAsia" w:eastAsia="黑体"/>
          <w:b/>
          <w:sz w:val="2"/>
          <w:szCs w:val="2"/>
        </w:rPr>
      </w:pPr>
    </w:p>
    <w:p>
      <w:pPr>
        <w:spacing w:line="360" w:lineRule="auto"/>
        <w:ind w:firstLine="803" w:firstLineChars="200"/>
        <w:jc w:val="center"/>
        <w:rPr>
          <w:rFonts w:hint="eastAsia" w:eastAsia="黑体"/>
          <w:b/>
          <w:sz w:val="40"/>
          <w:szCs w:val="40"/>
        </w:rPr>
      </w:pPr>
      <w:r>
        <w:rPr>
          <w:rFonts w:hint="eastAsia" w:eastAsia="黑体"/>
          <w:b/>
          <w:sz w:val="40"/>
          <w:szCs w:val="40"/>
        </w:rPr>
        <w:t>海科集团</w:t>
      </w:r>
      <w:r>
        <w:rPr>
          <w:rFonts w:hint="eastAsia" w:eastAsia="黑体"/>
          <w:b/>
          <w:sz w:val="40"/>
          <w:szCs w:val="40"/>
          <w:lang w:val="en-US" w:eastAsia="zh-CN"/>
        </w:rPr>
        <w:t>2019</w:t>
      </w:r>
      <w:r>
        <w:rPr>
          <w:rFonts w:hint="eastAsia" w:eastAsia="黑体"/>
          <w:b/>
          <w:sz w:val="40"/>
          <w:szCs w:val="40"/>
        </w:rPr>
        <w:t>校园招聘简章</w:t>
      </w:r>
    </w:p>
    <w:p>
      <w:pPr>
        <w:tabs>
          <w:tab w:val="center" w:pos="4397"/>
        </w:tabs>
        <w:spacing w:line="360" w:lineRule="auto"/>
        <w:ind w:left="0" w:leftChars="0" w:firstLine="0" w:firstLineChars="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tabs>
          <w:tab w:val="center" w:pos="4397"/>
        </w:tabs>
        <w:spacing w:line="360" w:lineRule="auto"/>
        <w:ind w:left="0" w:leftChars="0" w:firstLine="0" w:firstLineChars="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一、了解海科</w:t>
      </w:r>
    </w:p>
    <w:p>
      <w:pPr>
        <w:spacing w:line="560" w:lineRule="exact"/>
        <w:ind w:firstLine="562" w:firstLineChars="200"/>
        <w:rPr>
          <w:rFonts w:ascii="仿宋" w:hAnsi="仿宋" w:eastAsia="仿宋" w:cs="Arial"/>
          <w:color w:val="000000"/>
          <w:sz w:val="28"/>
          <w:szCs w:val="21"/>
        </w:rPr>
      </w:pPr>
      <w:r>
        <w:rPr>
          <w:rFonts w:hint="eastAsia" w:ascii="仿宋" w:hAnsi="仿宋" w:eastAsia="仿宋" w:cs="Arial"/>
          <w:b/>
          <w:color w:val="000000"/>
          <w:sz w:val="28"/>
          <w:szCs w:val="21"/>
        </w:rPr>
        <w:t>山东海科化工集团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位于黄河三角洲中心城市—</w:t>
      </w:r>
      <w:r>
        <w:rPr>
          <w:rFonts w:hint="eastAsia" w:ascii="仿宋" w:hAnsi="仿宋" w:eastAsia="仿宋" w:cs="Arial"/>
          <w:b/>
          <w:color w:val="000000"/>
          <w:sz w:val="28"/>
          <w:szCs w:val="21"/>
        </w:rPr>
        <w:t>山东省东营市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。集团始建于1988年，经过三十年的发展，目前已发展成为集石化能源、新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能源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材料、生物制药、特种化学品、金融物流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、互联网科技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和国际贸易为一体的综合性化工企业集团。集团以山东海科控股有限公司为母公司，拥海内外二十余家下属公司。集团员工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40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00余人，201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年销售收入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620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亿元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，利税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33亿元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。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海科集团获得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达沃斯世界经济论坛“全球成长型公司</w:t>
      </w:r>
      <w:r>
        <w:rPr>
          <w:rFonts w:ascii="仿宋" w:hAnsi="仿宋" w:eastAsia="仿宋" w:cs="Arial"/>
          <w:color w:val="000000"/>
          <w:sz w:val="28"/>
          <w:szCs w:val="21"/>
        </w:rPr>
        <w:t>”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，“国家级高新技术企业”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等荣誉称号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；201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年“中国企业500强</w:t>
      </w:r>
      <w:r>
        <w:rPr>
          <w:rFonts w:ascii="仿宋" w:hAnsi="仿宋" w:eastAsia="仿宋" w:cs="Arial"/>
          <w:color w:val="000000"/>
          <w:sz w:val="28"/>
          <w:szCs w:val="21"/>
        </w:rPr>
        <w:t>”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29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位、“中国制造业500强”1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03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位、“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中国石油和化工企业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500强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”第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位</w:t>
      </w:r>
      <w:r>
        <w:rPr>
          <w:rFonts w:hint="eastAsia" w:ascii="仿宋" w:hAnsi="仿宋" w:eastAsia="仿宋" w:cs="Arial"/>
          <w:color w:val="000000"/>
          <w:sz w:val="28"/>
          <w:szCs w:val="21"/>
          <w:lang w:eastAsia="zh-CN"/>
        </w:rPr>
        <w:t>、</w:t>
      </w:r>
      <w:r>
        <w:rPr>
          <w:rFonts w:hint="eastAsia" w:ascii="仿宋" w:hAnsi="仿宋" w:eastAsia="仿宋" w:cs="Arial"/>
          <w:color w:val="000000"/>
          <w:sz w:val="28"/>
          <w:szCs w:val="21"/>
          <w:lang w:val="en-US" w:eastAsia="zh-CN"/>
        </w:rPr>
        <w:t>国家级智能制造试点示范项目、中国化工物流行业百强等荣誉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Arial"/>
          <w:color w:val="000000"/>
          <w:sz w:val="28"/>
          <w:szCs w:val="21"/>
        </w:rPr>
      </w:pPr>
      <w:r>
        <w:rPr>
          <w:rFonts w:hint="eastAsia" w:ascii="仿宋" w:hAnsi="仿宋" w:eastAsia="仿宋" w:cs="Arial"/>
          <w:color w:val="000000"/>
          <w:sz w:val="28"/>
          <w:szCs w:val="21"/>
        </w:rPr>
        <w:t>做为首家登陆英国伦敦交易市场的中国化工企业，面对世界经济一体化的发展态势，海科集团不断转型、变革，未来五年，秉承“领军人才”战略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1"/>
        </w:rPr>
        <w:t>，全力构筑开放创新的核心竞争力，以资本运营引领集团战略转型，加强轻资产运营，聚焦发展新能源材料、特种化学品业务，精准发展医药业务，差异化发展石化业务，稳健发展融资租赁业务，将海科建设成为最具卓越运营和创新能力的绿色企业集团</w:t>
      </w:r>
      <w:r>
        <w:rPr>
          <w:rFonts w:hint="eastAsia" w:ascii="仿宋" w:hAnsi="仿宋" w:eastAsia="仿宋" w:cs="Arial"/>
          <w:color w:val="000000"/>
          <w:sz w:val="28"/>
          <w:szCs w:val="21"/>
        </w:rPr>
        <w:t>。</w:t>
      </w:r>
    </w:p>
    <w:p>
      <w:pPr>
        <w:tabs>
          <w:tab w:val="center" w:pos="4397"/>
        </w:tabs>
        <w:spacing w:line="360" w:lineRule="auto"/>
        <w:ind w:left="0" w:leftChars="0" w:firstLine="0" w:firstLineChars="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二、选择海科的理由</w:t>
      </w: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选择海科，一份可以倾情投入的人生事业！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在海科，您的工作不仅仅是一份职业，不仅仅是谋生的手段，您的工作将是一份事业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海科人相信，通过辛勤的付出和团队共同努力，海科的明天、您的世界将会变得更加美好！</w:t>
      </w:r>
    </w:p>
    <w:p>
      <w:pPr>
        <w:spacing w:line="360" w:lineRule="auto"/>
        <w:ind w:left="0" w:leftChars="0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三、文化理念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1、企业使命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——</w:t>
      </w:r>
      <w:r>
        <w:rPr>
          <w:rFonts w:hint="eastAsia" w:ascii="仿宋_GB2312" w:hAnsi="宋体" w:eastAsia="仿宋_GB2312"/>
          <w:sz w:val="28"/>
          <w:szCs w:val="28"/>
        </w:rPr>
        <w:t>“缔造绿色世界”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2、企业愿景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打造最具卓越运营和创新能力的绿色企业集团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3、企业精神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学习、现代、速度、精细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4、核心价值观</w:t>
      </w:r>
    </w:p>
    <w:p>
      <w:pPr>
        <w:spacing w:line="360" w:lineRule="auto"/>
        <w:ind w:left="0" w:leftChars="0" w:firstLine="1260" w:firstLineChars="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学习、学习、</w:t>
      </w:r>
      <w:r>
        <w:rPr>
          <w:rFonts w:hint="eastAsia" w:ascii="仿宋_GB2312" w:eastAsia="仿宋_GB2312"/>
          <w:sz w:val="28"/>
          <w:szCs w:val="28"/>
          <w:lang w:eastAsia="zh-CN"/>
        </w:rPr>
        <w:t>再</w:t>
      </w:r>
      <w:r>
        <w:rPr>
          <w:rFonts w:hint="eastAsia" w:ascii="仿宋_GB2312" w:eastAsia="仿宋_GB2312"/>
          <w:sz w:val="28"/>
          <w:szCs w:val="28"/>
        </w:rPr>
        <w:t>学习；</w:t>
      </w:r>
    </w:p>
    <w:p>
      <w:pPr>
        <w:spacing w:line="360" w:lineRule="auto"/>
        <w:ind w:left="0" w:leftChars="0" w:firstLine="1260" w:firstLineChars="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向前、向前、再向前！</w:t>
      </w:r>
    </w:p>
    <w:p>
      <w:pPr>
        <w:spacing w:line="360" w:lineRule="auto"/>
        <w:ind w:left="0" w:leftChars="0" w:firstLine="1260" w:firstLineChars="450"/>
        <w:rPr>
          <w:rFonts w:hint="eastAsia" w:ascii="仿宋_GB2312" w:hAnsi="Calibri" w:eastAsia="仿宋_GB2312" w:cs="Arial"/>
          <w:sz w:val="28"/>
          <w:szCs w:val="28"/>
        </w:rPr>
      </w:pPr>
      <w:r>
        <w:rPr>
          <w:rFonts w:hint="eastAsia" w:ascii="仿宋_GB2312" w:hAnsi="Calibri" w:eastAsia="仿宋_GB2312" w:cs="Arial"/>
          <w:sz w:val="28"/>
          <w:szCs w:val="28"/>
        </w:rPr>
        <w:t>----“勇敢学习，拥抱变革，开放创新，争创领先，成就客户”</w:t>
      </w:r>
    </w:p>
    <w:p>
      <w:pPr>
        <w:spacing w:line="360" w:lineRule="auto"/>
        <w:ind w:left="0" w:leftChars="0" w:firstLine="0" w:firstLineChars="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/>
          <w:b/>
          <w:sz w:val="28"/>
          <w:szCs w:val="28"/>
        </w:rPr>
        <w:t>、薪酬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福利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极具竞争力的薪酬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普通岗位：</w:t>
      </w:r>
      <w:r>
        <w:rPr>
          <w:rFonts w:hint="eastAsia" w:ascii="仿宋_GB2312" w:hAnsi="宋体" w:eastAsia="仿宋_GB2312"/>
          <w:b/>
          <w:sz w:val="28"/>
          <w:szCs w:val="28"/>
        </w:rPr>
        <w:t>本科生年综合收入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-11万，研究生年综合收入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-12万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；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营销精英：年综合收入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13-15万；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、保障福利计划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为加入海科的所有员工缴纳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五险一金（其中山东地区公积金按照山东省最高标准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12%进行缴纳，山东省外按照当地公积金标准进行缴纳）</w:t>
      </w:r>
      <w:r>
        <w:rPr>
          <w:rFonts w:hint="eastAsia" w:ascii="仿宋_GB2312" w:hAnsi="宋体" w:eastAsia="仿宋_GB2312"/>
          <w:sz w:val="28"/>
          <w:szCs w:val="28"/>
        </w:rPr>
        <w:t>，为员工缴纳商业意外伤害保险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，同时邀请加入</w:t>
      </w:r>
      <w:r>
        <w:rPr>
          <w:rFonts w:hint="eastAsia" w:ascii="仿宋_GB2312" w:hAnsi="宋体" w:eastAsia="仿宋_GB2312"/>
          <w:sz w:val="28"/>
          <w:szCs w:val="28"/>
        </w:rPr>
        <w:t>集团内部互助救济基金。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、其它福利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免费提供宿舍、通勤班车、劳保用品，中秋节、春节福利。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left="0" w:leftChars="0" w:firstLine="0" w:firstLineChars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/>
          <w:b/>
          <w:sz w:val="28"/>
          <w:szCs w:val="28"/>
        </w:rPr>
        <w:t>、招聘方向及其专业设置</w:t>
      </w:r>
    </w:p>
    <w:tbl>
      <w:tblPr>
        <w:tblStyle w:val="10"/>
        <w:tblW w:w="9800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967"/>
        <w:gridCol w:w="2967"/>
        <w:gridCol w:w="1187"/>
        <w:gridCol w:w="1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75" w:type="dxa"/>
            <w:tcBorders>
              <w:top w:val="single" w:color="333333" w:sz="8" w:space="0"/>
              <w:left w:val="single" w:color="333333" w:sz="8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拟聘岗位</w:t>
            </w:r>
          </w:p>
        </w:tc>
        <w:tc>
          <w:tcPr>
            <w:tcW w:w="2967" w:type="dxa"/>
            <w:tcBorders>
              <w:top w:val="single" w:color="333333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67" w:type="dxa"/>
            <w:tcBorders>
              <w:top w:val="single" w:color="333333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学历及要求</w:t>
            </w:r>
          </w:p>
        </w:tc>
        <w:tc>
          <w:tcPr>
            <w:tcW w:w="1187" w:type="dxa"/>
            <w:tcBorders>
              <w:top w:val="single" w:color="333333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204" w:type="dxa"/>
            <w:tcBorders>
              <w:top w:val="single" w:color="333333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营销精英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商务英语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、国际贸易、市场营销、翻译、海外留学生等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eastAsia="zh-CN"/>
              </w:rPr>
              <w:t>本科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及其以上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eastAsia="zh-CN"/>
              </w:rPr>
              <w:t>山东、江苏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化工生产研发类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化学、化学工程与工艺、化学工程与技术、应用化学、材料化学、油气储运等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本科及其以上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eastAsia="zh-CN"/>
              </w:rPr>
              <w:t>山东、江苏、安徽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新能源材料类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eastAsia="zh-CN"/>
              </w:rPr>
              <w:t>材料科学与工程、高分子材料与工程、碳材料相关研究方向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本科及其以上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eastAsia="zh-CN"/>
              </w:rPr>
              <w:t>山东、江苏、安徽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left="0" w:leftChars="0" w:firstLine="0" w:firstLineChars="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六、校园招聘流程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0" w:firstLineChars="200"/>
        <w:rPr>
          <w:rFonts w:ascii="仿宋_GB2312" w:hAnsi="Arial" w:eastAsia="仿宋_GB2312" w:cs="宋体"/>
          <w:bCs/>
          <w:color w:val="000000"/>
          <w:sz w:val="28"/>
          <w:szCs w:val="28"/>
          <w:lang w:val="zh-CN"/>
        </w:rPr>
      </w:pPr>
      <w:r>
        <w:rPr>
          <w:rFonts w:hint="eastAsia" w:ascii="仿宋_GB2312" w:hAnsi="Arial" w:eastAsia="仿宋_GB2312" w:cs="宋体"/>
          <w:bCs/>
          <w:color w:val="000000"/>
          <w:sz w:val="28"/>
          <w:szCs w:val="28"/>
          <w:lang w:val="zh-CN"/>
        </w:rPr>
        <w:t>关注海科集团官网及学校就业信息网发布的招聘行程。</w:t>
      </w:r>
    </w:p>
    <w:p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0" w:firstLineChars="200"/>
        <w:rPr>
          <w:rFonts w:ascii="仿宋_GB2312" w:hAnsi="Arial" w:eastAsia="仿宋_GB2312" w:cs="宋体"/>
          <w:bCs/>
          <w:color w:val="000000"/>
          <w:sz w:val="28"/>
          <w:szCs w:val="28"/>
          <w:lang w:val="zh-CN"/>
        </w:rPr>
      </w:pPr>
      <w:r>
        <w:rPr>
          <w:rFonts w:hint="eastAsia" w:ascii="仿宋_GB2312" w:hAnsi="Arial" w:eastAsia="仿宋_GB2312" w:cs="宋体"/>
          <w:bCs/>
          <w:color w:val="000000"/>
          <w:sz w:val="28"/>
          <w:szCs w:val="28"/>
          <w:lang w:val="zh-CN"/>
        </w:rPr>
        <w:t>参加海科集团在学校内举办的宣讲会及现场面试。</w:t>
      </w:r>
    </w:p>
    <w:p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0" w:firstLineChars="200"/>
        <w:rPr>
          <w:rFonts w:ascii="仿宋_GB2312" w:hAnsi="Arial" w:eastAsia="仿宋_GB2312" w:cs="宋体"/>
          <w:bCs/>
          <w:color w:val="000000"/>
          <w:sz w:val="28"/>
          <w:szCs w:val="28"/>
          <w:lang w:val="zh-CN"/>
        </w:rPr>
      </w:pPr>
      <w:r>
        <w:rPr>
          <w:rFonts w:hint="eastAsia" w:ascii="仿宋_GB2312" w:hAnsi="Arial" w:eastAsia="仿宋_GB2312" w:cs="宋体"/>
          <w:bCs/>
          <w:color w:val="000000"/>
          <w:sz w:val="28"/>
          <w:szCs w:val="28"/>
          <w:lang w:val="zh-CN"/>
        </w:rPr>
        <w:t>请在规定时间内完成网上人才测评，账号由工作人员现场发放。</w:t>
      </w:r>
    </w:p>
    <w:p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Arial" w:eastAsia="仿宋_GB2312" w:cs="宋体"/>
          <w:bCs/>
          <w:color w:val="000000"/>
          <w:sz w:val="28"/>
          <w:szCs w:val="28"/>
          <w:lang w:val="zh-CN"/>
        </w:rPr>
        <w:t>被录用的应聘者请在规定时间完成网上签约或签订三方协议。</w:t>
      </w:r>
    </w:p>
    <w:p>
      <w:pPr>
        <w:spacing w:line="360" w:lineRule="auto"/>
        <w:ind w:left="0" w:leftChars="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七、联系我们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地址：山东省东营市东营区北一路</w:t>
      </w:r>
      <w:r>
        <w:rPr>
          <w:rFonts w:hint="eastAsia" w:ascii="仿宋_GB2312" w:eastAsia="仿宋_GB2312"/>
          <w:sz w:val="28"/>
          <w:szCs w:val="28"/>
        </w:rPr>
        <w:t>726</w:t>
      </w:r>
      <w:r>
        <w:rPr>
          <w:rFonts w:hint="eastAsia" w:ascii="仿宋_GB2312" w:hAnsi="宋体" w:eastAsia="仿宋_GB2312"/>
          <w:sz w:val="28"/>
          <w:szCs w:val="28"/>
        </w:rPr>
        <w:t>号海科大厦邮编：</w:t>
      </w:r>
      <w:r>
        <w:rPr>
          <w:rFonts w:hint="eastAsia" w:ascii="仿宋_GB2312" w:eastAsia="仿宋_GB2312"/>
          <w:sz w:val="28"/>
          <w:szCs w:val="28"/>
        </w:rPr>
        <w:t>257088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</w:rPr>
        <w:t>0546-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7078867/</w:t>
      </w:r>
      <w:r>
        <w:rPr>
          <w:rFonts w:hint="eastAsia" w:ascii="仿宋_GB2312" w:eastAsia="仿宋_GB2312"/>
          <w:sz w:val="28"/>
          <w:szCs w:val="28"/>
        </w:rPr>
        <w:t xml:space="preserve">7791123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</w:rPr>
        <w:t>zhaopin@haikegroup.com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延经理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房经理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/杜经理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网址：</w:t>
      </w:r>
      <w:r>
        <w:fldChar w:fldCharType="begin"/>
      </w:r>
      <w:r>
        <w:instrText xml:space="preserve"> HYPERLINK "http://www.haikegroup"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www.haikegroup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.com</w:t>
      </w:r>
    </w:p>
    <w:sectPr>
      <w:headerReference r:id="rId3" w:type="default"/>
      <w:footerReference r:id="rId4" w:type="default"/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kern w:val="0"/>
        <w:sz w:val="21"/>
        <w:szCs w:val="21"/>
      </w:rPr>
      <w:t xml:space="preserve">山东海科化工集团招聘简章                                                                 第 </w:t>
    </w:r>
    <w:r>
      <w:rPr>
        <w:rFonts w:hint="eastAsia" w:ascii="仿宋_GB2312" w:eastAsia="仿宋_GB2312"/>
        <w:kern w:val="0"/>
        <w:sz w:val="21"/>
        <w:szCs w:val="21"/>
      </w:rPr>
      <w:fldChar w:fldCharType="begin"/>
    </w:r>
    <w:r>
      <w:rPr>
        <w:rFonts w:hint="eastAsia" w:ascii="仿宋_GB2312" w:eastAsia="仿宋_GB2312"/>
        <w:kern w:val="0"/>
        <w:sz w:val="21"/>
        <w:szCs w:val="21"/>
      </w:rPr>
      <w:instrText xml:space="preserve"> PAGE </w:instrText>
    </w:r>
    <w:r>
      <w:rPr>
        <w:rFonts w:hint="eastAsia" w:ascii="仿宋_GB2312" w:eastAsia="仿宋_GB2312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3</w:t>
    </w:r>
    <w:r>
      <w:rPr>
        <w:rFonts w:hint="eastAsia" w:ascii="仿宋_GB2312" w:eastAsia="仿宋_GB2312"/>
        <w:kern w:val="0"/>
        <w:sz w:val="21"/>
        <w:szCs w:val="21"/>
      </w:rPr>
      <w:fldChar w:fldCharType="end"/>
    </w:r>
    <w:r>
      <w:rPr>
        <w:rFonts w:hint="eastAsia" w:ascii="仿宋_GB2312" w:eastAsia="仿宋_GB2312"/>
        <w:kern w:val="0"/>
        <w:sz w:val="21"/>
        <w:szCs w:val="21"/>
      </w:rPr>
      <w:t xml:space="preserve"> 页 共 </w:t>
    </w:r>
    <w:r>
      <w:rPr>
        <w:rFonts w:hint="eastAsia" w:ascii="仿宋_GB2312" w:eastAsia="仿宋_GB2312"/>
        <w:kern w:val="0"/>
        <w:sz w:val="21"/>
        <w:szCs w:val="21"/>
      </w:rPr>
      <w:fldChar w:fldCharType="begin"/>
    </w:r>
    <w:r>
      <w:rPr>
        <w:rFonts w:hint="eastAsia" w:ascii="仿宋_GB2312" w:eastAsia="仿宋_GB2312"/>
        <w:kern w:val="0"/>
        <w:sz w:val="21"/>
        <w:szCs w:val="21"/>
      </w:rPr>
      <w:instrText xml:space="preserve"> NUMPAGES </w:instrText>
    </w:r>
    <w:r>
      <w:rPr>
        <w:rFonts w:hint="eastAsia" w:ascii="仿宋_GB2312" w:eastAsia="仿宋_GB2312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4</w:t>
    </w:r>
    <w:r>
      <w:rPr>
        <w:rFonts w:hint="eastAsia" w:ascii="仿宋_GB2312" w:eastAsia="仿宋_GB2312"/>
        <w:kern w:val="0"/>
        <w:sz w:val="21"/>
        <w:szCs w:val="21"/>
      </w:rPr>
      <w:fldChar w:fldCharType="end"/>
    </w:r>
    <w:r>
      <w:rPr>
        <w:rFonts w:hint="eastAsia" w:ascii="仿宋_GB2312" w:eastAsia="仿宋_GB2312"/>
        <w:kern w:val="0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仿宋_GB2312" w:eastAsia="仿宋_GB2312"/>
        <w:sz w:val="21"/>
        <w:szCs w:val="21"/>
        <w:u w:val="single"/>
      </w:rPr>
    </w:pPr>
    <w:r>
      <w:rPr>
        <w:rFonts w:hint="eastAsia" w:ascii="仿宋_GB2312" w:eastAsia="仿宋_GB2312"/>
        <w:b/>
        <w:sz w:val="21"/>
        <w:szCs w:val="21"/>
        <w:u w:val="single"/>
      </w:rPr>
      <w:pict>
        <v:shape id="_x0000_i1025" o:spt="75" alt="白底中文黑 (2)" type="#_x0000_t75" style="height:36.35pt;width:62.2pt;" filled="f" o:preferrelative="t" stroked="f" coordsize="21600,21600">
          <v:path/>
          <v:fill on="f" focussize="0,0"/>
          <v:stroke on="f"/>
          <v:imagedata r:id="rId1" o:title="白底中文黑 (2)"/>
          <o:lock v:ext="edit" aspectratio="t"/>
          <w10:wrap type="none"/>
          <w10:anchorlock/>
        </v:shape>
      </w:pict>
    </w:r>
    <w:r>
      <w:rPr>
        <w:rFonts w:hint="eastAsia" w:ascii="仿宋_GB2312" w:eastAsia="仿宋_GB2312"/>
        <w:b/>
        <w:sz w:val="21"/>
        <w:szCs w:val="21"/>
        <w:u w:val="single"/>
      </w:rPr>
      <w:t xml:space="preserve">    </w:t>
    </w:r>
    <w:r>
      <w:rPr>
        <w:rFonts w:hint="eastAsia" w:ascii="仿宋_GB2312" w:eastAsia="仿宋_GB2312"/>
        <w:b/>
        <w:sz w:val="21"/>
        <w:szCs w:val="21"/>
        <w:u w:val="single"/>
        <w:lang w:val="en-US" w:eastAsia="zh-CN"/>
      </w:rPr>
      <w:t xml:space="preserve">               </w:t>
    </w:r>
    <w:r>
      <w:rPr>
        <w:rFonts w:hint="eastAsia" w:ascii="仿宋_GB2312" w:eastAsia="仿宋_GB2312"/>
        <w:b/>
        <w:sz w:val="21"/>
        <w:szCs w:val="21"/>
        <w:u w:val="single"/>
      </w:rPr>
      <w:t xml:space="preserve">                                        学习 现代 速度 精细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17CF"/>
    <w:multiLevelType w:val="multilevel"/>
    <w:tmpl w:val="641A17CF"/>
    <w:lvl w:ilvl="0" w:tentative="0">
      <w:start w:val="1"/>
      <w:numFmt w:val="decimal"/>
      <w:lvlText w:val="%1、"/>
      <w:lvlJc w:val="left"/>
      <w:pPr>
        <w:ind w:left="876" w:hanging="450"/>
      </w:pPr>
      <w:rPr>
        <w:rFonts w:hint="default" w:ascii="Times New Roman" w:hAnsi="宋体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A73"/>
    <w:rsid w:val="00016D0B"/>
    <w:rsid w:val="00023BE6"/>
    <w:rsid w:val="0003093F"/>
    <w:rsid w:val="00047DBB"/>
    <w:rsid w:val="00053351"/>
    <w:rsid w:val="00057E9E"/>
    <w:rsid w:val="000716EF"/>
    <w:rsid w:val="000741BA"/>
    <w:rsid w:val="0007462B"/>
    <w:rsid w:val="0008637E"/>
    <w:rsid w:val="0009022C"/>
    <w:rsid w:val="00091722"/>
    <w:rsid w:val="000917DD"/>
    <w:rsid w:val="00095A6F"/>
    <w:rsid w:val="000962F5"/>
    <w:rsid w:val="000A2F26"/>
    <w:rsid w:val="000A5D5C"/>
    <w:rsid w:val="000A5F03"/>
    <w:rsid w:val="000A7DB3"/>
    <w:rsid w:val="000B19DE"/>
    <w:rsid w:val="000B38EE"/>
    <w:rsid w:val="000B4223"/>
    <w:rsid w:val="000B6520"/>
    <w:rsid w:val="000B73A4"/>
    <w:rsid w:val="000C0391"/>
    <w:rsid w:val="000C6BD2"/>
    <w:rsid w:val="000D35B3"/>
    <w:rsid w:val="000D4D23"/>
    <w:rsid w:val="000E0175"/>
    <w:rsid w:val="000E2D47"/>
    <w:rsid w:val="000E303C"/>
    <w:rsid w:val="000F720D"/>
    <w:rsid w:val="00100C93"/>
    <w:rsid w:val="00100CED"/>
    <w:rsid w:val="001014EA"/>
    <w:rsid w:val="00104D8E"/>
    <w:rsid w:val="00107282"/>
    <w:rsid w:val="001317E8"/>
    <w:rsid w:val="00132A93"/>
    <w:rsid w:val="00135283"/>
    <w:rsid w:val="001366B0"/>
    <w:rsid w:val="001454D5"/>
    <w:rsid w:val="001502CC"/>
    <w:rsid w:val="001574DD"/>
    <w:rsid w:val="00160701"/>
    <w:rsid w:val="00162178"/>
    <w:rsid w:val="00162E73"/>
    <w:rsid w:val="0016425D"/>
    <w:rsid w:val="00166E15"/>
    <w:rsid w:val="00171D10"/>
    <w:rsid w:val="00176910"/>
    <w:rsid w:val="001805B4"/>
    <w:rsid w:val="00181E76"/>
    <w:rsid w:val="00182A86"/>
    <w:rsid w:val="00182AFC"/>
    <w:rsid w:val="0019045D"/>
    <w:rsid w:val="00190B44"/>
    <w:rsid w:val="00191BCA"/>
    <w:rsid w:val="001937C8"/>
    <w:rsid w:val="00196970"/>
    <w:rsid w:val="001B0487"/>
    <w:rsid w:val="001B109B"/>
    <w:rsid w:val="001B6177"/>
    <w:rsid w:val="001B61D2"/>
    <w:rsid w:val="001C41EA"/>
    <w:rsid w:val="001C48D8"/>
    <w:rsid w:val="001D19EB"/>
    <w:rsid w:val="001D5D24"/>
    <w:rsid w:val="001F0D0E"/>
    <w:rsid w:val="001F0E1B"/>
    <w:rsid w:val="001F3B2F"/>
    <w:rsid w:val="001F56BA"/>
    <w:rsid w:val="001F5C5C"/>
    <w:rsid w:val="00202A3C"/>
    <w:rsid w:val="0020697A"/>
    <w:rsid w:val="0021255D"/>
    <w:rsid w:val="00220C7E"/>
    <w:rsid w:val="002249A8"/>
    <w:rsid w:val="00226E6C"/>
    <w:rsid w:val="002319CD"/>
    <w:rsid w:val="002340C1"/>
    <w:rsid w:val="00237A0C"/>
    <w:rsid w:val="002542CB"/>
    <w:rsid w:val="0025497B"/>
    <w:rsid w:val="00255C76"/>
    <w:rsid w:val="00256F83"/>
    <w:rsid w:val="00267F00"/>
    <w:rsid w:val="00270110"/>
    <w:rsid w:val="0027182E"/>
    <w:rsid w:val="00277BA2"/>
    <w:rsid w:val="00281C02"/>
    <w:rsid w:val="00284F90"/>
    <w:rsid w:val="00285721"/>
    <w:rsid w:val="00293A2A"/>
    <w:rsid w:val="00296081"/>
    <w:rsid w:val="002A1410"/>
    <w:rsid w:val="002A39B6"/>
    <w:rsid w:val="002A3A7F"/>
    <w:rsid w:val="002B23E0"/>
    <w:rsid w:val="002B2ADF"/>
    <w:rsid w:val="002B3677"/>
    <w:rsid w:val="002B3924"/>
    <w:rsid w:val="002C20E2"/>
    <w:rsid w:val="002C2D8C"/>
    <w:rsid w:val="002C5277"/>
    <w:rsid w:val="002C737F"/>
    <w:rsid w:val="002D01FB"/>
    <w:rsid w:val="002D1761"/>
    <w:rsid w:val="002D25FF"/>
    <w:rsid w:val="002E0C22"/>
    <w:rsid w:val="002F194E"/>
    <w:rsid w:val="002F416D"/>
    <w:rsid w:val="00302005"/>
    <w:rsid w:val="00302FDF"/>
    <w:rsid w:val="003037AF"/>
    <w:rsid w:val="00306588"/>
    <w:rsid w:val="00312E01"/>
    <w:rsid w:val="00314F14"/>
    <w:rsid w:val="0031668A"/>
    <w:rsid w:val="0031691A"/>
    <w:rsid w:val="00324D75"/>
    <w:rsid w:val="00326D62"/>
    <w:rsid w:val="00333533"/>
    <w:rsid w:val="00341598"/>
    <w:rsid w:val="00341B2E"/>
    <w:rsid w:val="003439C0"/>
    <w:rsid w:val="003440D9"/>
    <w:rsid w:val="00356173"/>
    <w:rsid w:val="00360BAC"/>
    <w:rsid w:val="00364693"/>
    <w:rsid w:val="00366EF1"/>
    <w:rsid w:val="00371309"/>
    <w:rsid w:val="0037528F"/>
    <w:rsid w:val="0037656A"/>
    <w:rsid w:val="00377112"/>
    <w:rsid w:val="00381317"/>
    <w:rsid w:val="003815CE"/>
    <w:rsid w:val="00386E1E"/>
    <w:rsid w:val="0039184F"/>
    <w:rsid w:val="0039453E"/>
    <w:rsid w:val="003B1234"/>
    <w:rsid w:val="003B3B12"/>
    <w:rsid w:val="003B44C8"/>
    <w:rsid w:val="003C61E9"/>
    <w:rsid w:val="003D4889"/>
    <w:rsid w:val="003D671E"/>
    <w:rsid w:val="003E3F1D"/>
    <w:rsid w:val="003E7724"/>
    <w:rsid w:val="003F5AA8"/>
    <w:rsid w:val="003F7CFD"/>
    <w:rsid w:val="0040452D"/>
    <w:rsid w:val="004113FC"/>
    <w:rsid w:val="0042195B"/>
    <w:rsid w:val="00421B0B"/>
    <w:rsid w:val="004274C8"/>
    <w:rsid w:val="0043162B"/>
    <w:rsid w:val="004338A4"/>
    <w:rsid w:val="00441846"/>
    <w:rsid w:val="00450A73"/>
    <w:rsid w:val="00453B36"/>
    <w:rsid w:val="00455180"/>
    <w:rsid w:val="00455A17"/>
    <w:rsid w:val="00456071"/>
    <w:rsid w:val="00457910"/>
    <w:rsid w:val="004740E4"/>
    <w:rsid w:val="004749C3"/>
    <w:rsid w:val="00483AED"/>
    <w:rsid w:val="00494E89"/>
    <w:rsid w:val="004958C8"/>
    <w:rsid w:val="0049622F"/>
    <w:rsid w:val="004A1016"/>
    <w:rsid w:val="004A198A"/>
    <w:rsid w:val="004A3250"/>
    <w:rsid w:val="004B165A"/>
    <w:rsid w:val="004B50D2"/>
    <w:rsid w:val="004C4B96"/>
    <w:rsid w:val="004C56E9"/>
    <w:rsid w:val="004C75FB"/>
    <w:rsid w:val="004D11D1"/>
    <w:rsid w:val="004D1D57"/>
    <w:rsid w:val="004D213A"/>
    <w:rsid w:val="004D55D2"/>
    <w:rsid w:val="004D7368"/>
    <w:rsid w:val="004F2A89"/>
    <w:rsid w:val="004F432B"/>
    <w:rsid w:val="004F4BC7"/>
    <w:rsid w:val="004F6FFA"/>
    <w:rsid w:val="004F718D"/>
    <w:rsid w:val="005137A5"/>
    <w:rsid w:val="00517622"/>
    <w:rsid w:val="00517CF4"/>
    <w:rsid w:val="00524986"/>
    <w:rsid w:val="00524F22"/>
    <w:rsid w:val="00526DB8"/>
    <w:rsid w:val="005324CE"/>
    <w:rsid w:val="00532B23"/>
    <w:rsid w:val="00537608"/>
    <w:rsid w:val="0054060E"/>
    <w:rsid w:val="005411BD"/>
    <w:rsid w:val="00541EB6"/>
    <w:rsid w:val="00545BDC"/>
    <w:rsid w:val="005463F5"/>
    <w:rsid w:val="005478D1"/>
    <w:rsid w:val="00557E7F"/>
    <w:rsid w:val="005643DF"/>
    <w:rsid w:val="005662E9"/>
    <w:rsid w:val="00571C6B"/>
    <w:rsid w:val="005749C5"/>
    <w:rsid w:val="00580D9E"/>
    <w:rsid w:val="005855D6"/>
    <w:rsid w:val="005920FD"/>
    <w:rsid w:val="00592773"/>
    <w:rsid w:val="00596586"/>
    <w:rsid w:val="005A22DC"/>
    <w:rsid w:val="005A34FC"/>
    <w:rsid w:val="005B0046"/>
    <w:rsid w:val="005B6CC0"/>
    <w:rsid w:val="005B72DA"/>
    <w:rsid w:val="005C3966"/>
    <w:rsid w:val="005C52F2"/>
    <w:rsid w:val="005C5EEC"/>
    <w:rsid w:val="005C7E64"/>
    <w:rsid w:val="005D0EEB"/>
    <w:rsid w:val="005F688B"/>
    <w:rsid w:val="00601DDE"/>
    <w:rsid w:val="00603F74"/>
    <w:rsid w:val="006063B7"/>
    <w:rsid w:val="00613FB6"/>
    <w:rsid w:val="00614007"/>
    <w:rsid w:val="00614F24"/>
    <w:rsid w:val="006201BE"/>
    <w:rsid w:val="00621390"/>
    <w:rsid w:val="006333E5"/>
    <w:rsid w:val="00637CB5"/>
    <w:rsid w:val="0064369B"/>
    <w:rsid w:val="00651F10"/>
    <w:rsid w:val="00652E17"/>
    <w:rsid w:val="00655779"/>
    <w:rsid w:val="00660FAA"/>
    <w:rsid w:val="006711ED"/>
    <w:rsid w:val="00671CF8"/>
    <w:rsid w:val="006744E2"/>
    <w:rsid w:val="00680476"/>
    <w:rsid w:val="00682C5C"/>
    <w:rsid w:val="00683D23"/>
    <w:rsid w:val="00693ACE"/>
    <w:rsid w:val="00693C03"/>
    <w:rsid w:val="00694B4B"/>
    <w:rsid w:val="00696980"/>
    <w:rsid w:val="00697A3D"/>
    <w:rsid w:val="006A0FD0"/>
    <w:rsid w:val="006A48C0"/>
    <w:rsid w:val="006B2389"/>
    <w:rsid w:val="006B2FA8"/>
    <w:rsid w:val="006B3B7B"/>
    <w:rsid w:val="006B4594"/>
    <w:rsid w:val="006C23F8"/>
    <w:rsid w:val="006C38FD"/>
    <w:rsid w:val="006C6963"/>
    <w:rsid w:val="006D43F6"/>
    <w:rsid w:val="006D4A62"/>
    <w:rsid w:val="006D7A44"/>
    <w:rsid w:val="006E0D2D"/>
    <w:rsid w:val="006E1847"/>
    <w:rsid w:val="006E46B6"/>
    <w:rsid w:val="006F3D4D"/>
    <w:rsid w:val="006F4E0D"/>
    <w:rsid w:val="006F61BB"/>
    <w:rsid w:val="007110BE"/>
    <w:rsid w:val="0072086E"/>
    <w:rsid w:val="007224A8"/>
    <w:rsid w:val="007232AB"/>
    <w:rsid w:val="007274FD"/>
    <w:rsid w:val="00727D5C"/>
    <w:rsid w:val="00733132"/>
    <w:rsid w:val="00734556"/>
    <w:rsid w:val="00734E11"/>
    <w:rsid w:val="00737A9D"/>
    <w:rsid w:val="00741745"/>
    <w:rsid w:val="00743030"/>
    <w:rsid w:val="00743288"/>
    <w:rsid w:val="007462FC"/>
    <w:rsid w:val="0074778B"/>
    <w:rsid w:val="00750A8B"/>
    <w:rsid w:val="00755120"/>
    <w:rsid w:val="0075762D"/>
    <w:rsid w:val="007700D7"/>
    <w:rsid w:val="00772599"/>
    <w:rsid w:val="00776BA0"/>
    <w:rsid w:val="007800DC"/>
    <w:rsid w:val="0078711D"/>
    <w:rsid w:val="00793013"/>
    <w:rsid w:val="00793CD4"/>
    <w:rsid w:val="0079726B"/>
    <w:rsid w:val="007A017A"/>
    <w:rsid w:val="007A577D"/>
    <w:rsid w:val="007A7B03"/>
    <w:rsid w:val="007B0FF7"/>
    <w:rsid w:val="007B188B"/>
    <w:rsid w:val="007B34B6"/>
    <w:rsid w:val="007B5267"/>
    <w:rsid w:val="007B5571"/>
    <w:rsid w:val="007B5669"/>
    <w:rsid w:val="007B5760"/>
    <w:rsid w:val="007C5176"/>
    <w:rsid w:val="007D173F"/>
    <w:rsid w:val="007D71F5"/>
    <w:rsid w:val="007F4B61"/>
    <w:rsid w:val="007F4E68"/>
    <w:rsid w:val="007F7DF1"/>
    <w:rsid w:val="00801E5C"/>
    <w:rsid w:val="00806562"/>
    <w:rsid w:val="0081019B"/>
    <w:rsid w:val="00813102"/>
    <w:rsid w:val="00816F12"/>
    <w:rsid w:val="008221EC"/>
    <w:rsid w:val="00835E94"/>
    <w:rsid w:val="00844680"/>
    <w:rsid w:val="00846453"/>
    <w:rsid w:val="00850B3D"/>
    <w:rsid w:val="0085773F"/>
    <w:rsid w:val="00865AF5"/>
    <w:rsid w:val="00867417"/>
    <w:rsid w:val="00867926"/>
    <w:rsid w:val="00870B34"/>
    <w:rsid w:val="008832D0"/>
    <w:rsid w:val="00885567"/>
    <w:rsid w:val="00892F99"/>
    <w:rsid w:val="008930E3"/>
    <w:rsid w:val="00894B52"/>
    <w:rsid w:val="00896B43"/>
    <w:rsid w:val="008A2B94"/>
    <w:rsid w:val="008A32EA"/>
    <w:rsid w:val="008A3827"/>
    <w:rsid w:val="008A4D5B"/>
    <w:rsid w:val="008A6499"/>
    <w:rsid w:val="008A7093"/>
    <w:rsid w:val="008B53F8"/>
    <w:rsid w:val="008C2C15"/>
    <w:rsid w:val="008C3986"/>
    <w:rsid w:val="008D20AD"/>
    <w:rsid w:val="008D72AA"/>
    <w:rsid w:val="008E5DB5"/>
    <w:rsid w:val="008F36A4"/>
    <w:rsid w:val="008F460E"/>
    <w:rsid w:val="008F59D5"/>
    <w:rsid w:val="008F6CCA"/>
    <w:rsid w:val="00900255"/>
    <w:rsid w:val="00900DA1"/>
    <w:rsid w:val="00912544"/>
    <w:rsid w:val="00914336"/>
    <w:rsid w:val="0091484E"/>
    <w:rsid w:val="00922F34"/>
    <w:rsid w:val="00930966"/>
    <w:rsid w:val="00934130"/>
    <w:rsid w:val="009357F1"/>
    <w:rsid w:val="00936FBC"/>
    <w:rsid w:val="00940D08"/>
    <w:rsid w:val="009411D0"/>
    <w:rsid w:val="00950B8F"/>
    <w:rsid w:val="00960CEF"/>
    <w:rsid w:val="00966AEF"/>
    <w:rsid w:val="00973600"/>
    <w:rsid w:val="00975423"/>
    <w:rsid w:val="00984BFB"/>
    <w:rsid w:val="0099286E"/>
    <w:rsid w:val="009A24D2"/>
    <w:rsid w:val="009A69E8"/>
    <w:rsid w:val="009B5042"/>
    <w:rsid w:val="009B6163"/>
    <w:rsid w:val="009B6A99"/>
    <w:rsid w:val="009C004F"/>
    <w:rsid w:val="009C3DC2"/>
    <w:rsid w:val="009C6522"/>
    <w:rsid w:val="009C688F"/>
    <w:rsid w:val="009D2857"/>
    <w:rsid w:val="009D4242"/>
    <w:rsid w:val="009D4DB9"/>
    <w:rsid w:val="009E1103"/>
    <w:rsid w:val="009F0683"/>
    <w:rsid w:val="009F2C79"/>
    <w:rsid w:val="00A00B10"/>
    <w:rsid w:val="00A00B92"/>
    <w:rsid w:val="00A0265C"/>
    <w:rsid w:val="00A02E7D"/>
    <w:rsid w:val="00A04597"/>
    <w:rsid w:val="00A202B4"/>
    <w:rsid w:val="00A246E0"/>
    <w:rsid w:val="00A24746"/>
    <w:rsid w:val="00A27D3D"/>
    <w:rsid w:val="00A318E1"/>
    <w:rsid w:val="00A32471"/>
    <w:rsid w:val="00A32D54"/>
    <w:rsid w:val="00A4166D"/>
    <w:rsid w:val="00A53672"/>
    <w:rsid w:val="00A55EAE"/>
    <w:rsid w:val="00A64A62"/>
    <w:rsid w:val="00A72758"/>
    <w:rsid w:val="00A73677"/>
    <w:rsid w:val="00A75DE1"/>
    <w:rsid w:val="00A76FA4"/>
    <w:rsid w:val="00A8386B"/>
    <w:rsid w:val="00AA6DFD"/>
    <w:rsid w:val="00AC3088"/>
    <w:rsid w:val="00AC567D"/>
    <w:rsid w:val="00AD1195"/>
    <w:rsid w:val="00AD471B"/>
    <w:rsid w:val="00AD48C6"/>
    <w:rsid w:val="00AD7E01"/>
    <w:rsid w:val="00AE03B2"/>
    <w:rsid w:val="00AE1AA0"/>
    <w:rsid w:val="00AE2C9A"/>
    <w:rsid w:val="00AE4EC6"/>
    <w:rsid w:val="00AE5EF7"/>
    <w:rsid w:val="00AF2AA2"/>
    <w:rsid w:val="00B01F61"/>
    <w:rsid w:val="00B05FBF"/>
    <w:rsid w:val="00B10169"/>
    <w:rsid w:val="00B13D8A"/>
    <w:rsid w:val="00B157B3"/>
    <w:rsid w:val="00B26C92"/>
    <w:rsid w:val="00B416E5"/>
    <w:rsid w:val="00B41D79"/>
    <w:rsid w:val="00B4426F"/>
    <w:rsid w:val="00B45345"/>
    <w:rsid w:val="00B5062F"/>
    <w:rsid w:val="00B513E3"/>
    <w:rsid w:val="00B6311C"/>
    <w:rsid w:val="00B708F0"/>
    <w:rsid w:val="00B736E5"/>
    <w:rsid w:val="00B857AF"/>
    <w:rsid w:val="00B91EED"/>
    <w:rsid w:val="00B951C0"/>
    <w:rsid w:val="00BB3AAB"/>
    <w:rsid w:val="00BB443D"/>
    <w:rsid w:val="00BC07DB"/>
    <w:rsid w:val="00BC2865"/>
    <w:rsid w:val="00BC6563"/>
    <w:rsid w:val="00BD5AC2"/>
    <w:rsid w:val="00BD6022"/>
    <w:rsid w:val="00BD689F"/>
    <w:rsid w:val="00BE4799"/>
    <w:rsid w:val="00BE71FB"/>
    <w:rsid w:val="00BF1321"/>
    <w:rsid w:val="00C00368"/>
    <w:rsid w:val="00C121A2"/>
    <w:rsid w:val="00C13507"/>
    <w:rsid w:val="00C13766"/>
    <w:rsid w:val="00C204F1"/>
    <w:rsid w:val="00C225C0"/>
    <w:rsid w:val="00C23451"/>
    <w:rsid w:val="00C2366E"/>
    <w:rsid w:val="00C23EF0"/>
    <w:rsid w:val="00C25C5E"/>
    <w:rsid w:val="00C263A0"/>
    <w:rsid w:val="00C35301"/>
    <w:rsid w:val="00C42E18"/>
    <w:rsid w:val="00C4331C"/>
    <w:rsid w:val="00C46984"/>
    <w:rsid w:val="00C50755"/>
    <w:rsid w:val="00C51636"/>
    <w:rsid w:val="00C56B49"/>
    <w:rsid w:val="00C601F3"/>
    <w:rsid w:val="00C72F27"/>
    <w:rsid w:val="00C75229"/>
    <w:rsid w:val="00C755A0"/>
    <w:rsid w:val="00C75728"/>
    <w:rsid w:val="00C945B6"/>
    <w:rsid w:val="00C946FA"/>
    <w:rsid w:val="00C9734D"/>
    <w:rsid w:val="00CA4491"/>
    <w:rsid w:val="00CC1FA0"/>
    <w:rsid w:val="00CC2F5E"/>
    <w:rsid w:val="00CC3E69"/>
    <w:rsid w:val="00CC75D8"/>
    <w:rsid w:val="00CD1373"/>
    <w:rsid w:val="00CD1F7D"/>
    <w:rsid w:val="00CD2FAC"/>
    <w:rsid w:val="00CD5246"/>
    <w:rsid w:val="00CE6746"/>
    <w:rsid w:val="00CF49CC"/>
    <w:rsid w:val="00D02BB3"/>
    <w:rsid w:val="00D0409A"/>
    <w:rsid w:val="00D07155"/>
    <w:rsid w:val="00D0765B"/>
    <w:rsid w:val="00D07DAE"/>
    <w:rsid w:val="00D16A14"/>
    <w:rsid w:val="00D20071"/>
    <w:rsid w:val="00D26C04"/>
    <w:rsid w:val="00D278A9"/>
    <w:rsid w:val="00D27B4C"/>
    <w:rsid w:val="00D33960"/>
    <w:rsid w:val="00D34EAB"/>
    <w:rsid w:val="00D36867"/>
    <w:rsid w:val="00D415F2"/>
    <w:rsid w:val="00D41B7E"/>
    <w:rsid w:val="00D44072"/>
    <w:rsid w:val="00D47396"/>
    <w:rsid w:val="00D50786"/>
    <w:rsid w:val="00D56A32"/>
    <w:rsid w:val="00D631AE"/>
    <w:rsid w:val="00D65A63"/>
    <w:rsid w:val="00D65F79"/>
    <w:rsid w:val="00D67953"/>
    <w:rsid w:val="00D70356"/>
    <w:rsid w:val="00D724A0"/>
    <w:rsid w:val="00D73714"/>
    <w:rsid w:val="00D7378E"/>
    <w:rsid w:val="00D8037A"/>
    <w:rsid w:val="00D828CB"/>
    <w:rsid w:val="00D83174"/>
    <w:rsid w:val="00D833E5"/>
    <w:rsid w:val="00D85DBE"/>
    <w:rsid w:val="00D862D9"/>
    <w:rsid w:val="00D92CCF"/>
    <w:rsid w:val="00D95A8B"/>
    <w:rsid w:val="00DA1367"/>
    <w:rsid w:val="00DA22EB"/>
    <w:rsid w:val="00DA73FB"/>
    <w:rsid w:val="00DB762B"/>
    <w:rsid w:val="00DD3590"/>
    <w:rsid w:val="00DE4536"/>
    <w:rsid w:val="00DF1A20"/>
    <w:rsid w:val="00E055AF"/>
    <w:rsid w:val="00E06E3B"/>
    <w:rsid w:val="00E35D3A"/>
    <w:rsid w:val="00E4009F"/>
    <w:rsid w:val="00E44474"/>
    <w:rsid w:val="00E47874"/>
    <w:rsid w:val="00E5404C"/>
    <w:rsid w:val="00E649F8"/>
    <w:rsid w:val="00E71606"/>
    <w:rsid w:val="00E717B2"/>
    <w:rsid w:val="00E718A2"/>
    <w:rsid w:val="00E83A36"/>
    <w:rsid w:val="00E9504D"/>
    <w:rsid w:val="00E950A9"/>
    <w:rsid w:val="00EB19BE"/>
    <w:rsid w:val="00EB3566"/>
    <w:rsid w:val="00EC3CC6"/>
    <w:rsid w:val="00EE6A36"/>
    <w:rsid w:val="00F10552"/>
    <w:rsid w:val="00F12908"/>
    <w:rsid w:val="00F17BEE"/>
    <w:rsid w:val="00F206AB"/>
    <w:rsid w:val="00F215D4"/>
    <w:rsid w:val="00F25646"/>
    <w:rsid w:val="00F25CDE"/>
    <w:rsid w:val="00F32B76"/>
    <w:rsid w:val="00F3476A"/>
    <w:rsid w:val="00F35B51"/>
    <w:rsid w:val="00F42BA9"/>
    <w:rsid w:val="00F42BAD"/>
    <w:rsid w:val="00F46B7A"/>
    <w:rsid w:val="00F47DC0"/>
    <w:rsid w:val="00F50B42"/>
    <w:rsid w:val="00F51115"/>
    <w:rsid w:val="00F553A0"/>
    <w:rsid w:val="00F57502"/>
    <w:rsid w:val="00F60C30"/>
    <w:rsid w:val="00F7315A"/>
    <w:rsid w:val="00F740A6"/>
    <w:rsid w:val="00F7619D"/>
    <w:rsid w:val="00F86B4E"/>
    <w:rsid w:val="00F93EED"/>
    <w:rsid w:val="00F95681"/>
    <w:rsid w:val="00F963CF"/>
    <w:rsid w:val="00FA26B6"/>
    <w:rsid w:val="00FA77ED"/>
    <w:rsid w:val="00FB093E"/>
    <w:rsid w:val="00FB0E4B"/>
    <w:rsid w:val="00FC225B"/>
    <w:rsid w:val="00FC28C4"/>
    <w:rsid w:val="00FC6880"/>
    <w:rsid w:val="00FD1B8E"/>
    <w:rsid w:val="00FD3807"/>
    <w:rsid w:val="00FD41D1"/>
    <w:rsid w:val="00FE0EE3"/>
    <w:rsid w:val="00FE18F0"/>
    <w:rsid w:val="00FF29FA"/>
    <w:rsid w:val="00FF7481"/>
    <w:rsid w:val="078C70F8"/>
    <w:rsid w:val="0B371053"/>
    <w:rsid w:val="0ED34F86"/>
    <w:rsid w:val="107E4AB1"/>
    <w:rsid w:val="12682B53"/>
    <w:rsid w:val="1287599B"/>
    <w:rsid w:val="1994529C"/>
    <w:rsid w:val="1A9A7E37"/>
    <w:rsid w:val="1DBA433F"/>
    <w:rsid w:val="20047958"/>
    <w:rsid w:val="21645018"/>
    <w:rsid w:val="24362944"/>
    <w:rsid w:val="24FF08BA"/>
    <w:rsid w:val="26A4612E"/>
    <w:rsid w:val="287F67D1"/>
    <w:rsid w:val="291F7048"/>
    <w:rsid w:val="2DC42C15"/>
    <w:rsid w:val="2DCF6B92"/>
    <w:rsid w:val="2F791AB8"/>
    <w:rsid w:val="338D2E48"/>
    <w:rsid w:val="33953F22"/>
    <w:rsid w:val="343D3C6B"/>
    <w:rsid w:val="34453E23"/>
    <w:rsid w:val="353E3BAF"/>
    <w:rsid w:val="35760FBD"/>
    <w:rsid w:val="378E3CFF"/>
    <w:rsid w:val="4319499A"/>
    <w:rsid w:val="448A07CF"/>
    <w:rsid w:val="44E216F8"/>
    <w:rsid w:val="44F5005A"/>
    <w:rsid w:val="49084067"/>
    <w:rsid w:val="507139DE"/>
    <w:rsid w:val="51615026"/>
    <w:rsid w:val="51883F9D"/>
    <w:rsid w:val="518B7DDD"/>
    <w:rsid w:val="527D3994"/>
    <w:rsid w:val="5733379D"/>
    <w:rsid w:val="578F3C5E"/>
    <w:rsid w:val="5D92077C"/>
    <w:rsid w:val="600C2F62"/>
    <w:rsid w:val="61FA6097"/>
    <w:rsid w:val="64A448BF"/>
    <w:rsid w:val="6E893C5B"/>
    <w:rsid w:val="6F3C2375"/>
    <w:rsid w:val="758C5A2B"/>
    <w:rsid w:val="7AB80770"/>
    <w:rsid w:val="7F4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262</Words>
  <Characters>1496</Characters>
  <Lines>12</Lines>
  <Paragraphs>3</Paragraphs>
  <TotalTime>366</TotalTime>
  <ScaleCrop>false</ScaleCrop>
  <LinksUpToDate>false</LinksUpToDate>
  <CharactersWithSpaces>1755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2014-05-28T00:36:00Z</dcterms:created>
  <dc:creator>曹子凯</dc:creator>
  <cp:lastModifiedBy>dell1</cp:lastModifiedBy>
  <cp:lastPrinted>2012-10-20T01:52:00Z</cp:lastPrinted>
  <dcterms:modified xsi:type="dcterms:W3CDTF">2019-03-13T03:09:50Z</dcterms:modified>
  <dc:title> 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